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A5A9" w14:textId="4BBFD060" w:rsidR="00D460F9" w:rsidRPr="00BC14CE" w:rsidRDefault="00BC14CE">
      <w:pPr>
        <w:pStyle w:val="Title"/>
        <w:rPr>
          <w:rFonts w:cs="Arial"/>
          <w:sz w:val="16"/>
          <w:szCs w:val="16"/>
          <w:lang w:val="en-GB"/>
        </w:rPr>
      </w:pPr>
      <w:r w:rsidRPr="002642E1">
        <w:rPr>
          <w:rFonts w:cs="Arial"/>
          <w:sz w:val="16"/>
          <w:szCs w:val="16"/>
          <w:lang w:val="en-GB"/>
        </w:rPr>
        <w:t>Promoted</w:t>
      </w:r>
      <w:r>
        <w:rPr>
          <w:rFonts w:cs="Arial"/>
          <w:sz w:val="16"/>
          <w:szCs w:val="16"/>
          <w:lang w:val="en-GB"/>
        </w:rPr>
        <w:t xml:space="preserve"> for, and on behalf of Cycli</w:t>
      </w:r>
      <w:r w:rsidR="00406893">
        <w:rPr>
          <w:rFonts w:cs="Arial"/>
          <w:sz w:val="16"/>
          <w:szCs w:val="16"/>
          <w:lang w:val="en-GB"/>
        </w:rPr>
        <w:t>ng Time</w:t>
      </w:r>
      <w:r>
        <w:rPr>
          <w:rFonts w:cs="Arial"/>
          <w:sz w:val="16"/>
          <w:szCs w:val="16"/>
          <w:lang w:val="en-GB"/>
        </w:rPr>
        <w:t>Trials, under their Rules and Regulations</w:t>
      </w:r>
    </w:p>
    <w:p w14:paraId="3865FAB8" w14:textId="77777777" w:rsidR="00D460F9" w:rsidRPr="008C1303" w:rsidRDefault="005E6336" w:rsidP="00942346">
      <w:pPr>
        <w:pStyle w:val="Title"/>
        <w:rPr>
          <w:rFonts w:cs="Arial"/>
          <w:color w:val="00FF00"/>
          <w:sz w:val="48"/>
          <w:szCs w:val="48"/>
          <w:lang w:val="en-GB"/>
        </w:rPr>
      </w:pPr>
      <w:r w:rsidRPr="005E6336">
        <w:rPr>
          <w:rFonts w:cs="Arial"/>
          <w:color w:val="00FF00"/>
          <w:sz w:val="48"/>
          <w:szCs w:val="48"/>
        </w:rPr>
        <w:t xml:space="preserve">The </w:t>
      </w:r>
      <w:r w:rsidR="00942346" w:rsidRPr="005E6336">
        <w:rPr>
          <w:rFonts w:cs="Arial"/>
          <w:color w:val="00FF00"/>
          <w:sz w:val="48"/>
          <w:szCs w:val="48"/>
        </w:rPr>
        <w:t>Lea Valley Cycling Club</w:t>
      </w:r>
    </w:p>
    <w:p w14:paraId="3B5032C6" w14:textId="77777777" w:rsidR="005E6336" w:rsidRPr="00F064CF" w:rsidRDefault="005E6336" w:rsidP="00BC14CE">
      <w:pPr>
        <w:pStyle w:val="Title"/>
        <w:rPr>
          <w:rFonts w:cs="Arial"/>
          <w:color w:val="00FF00"/>
          <w:sz w:val="52"/>
          <w:lang w:val="en-GB"/>
        </w:rPr>
      </w:pPr>
      <w:r>
        <w:object w:dxaOrig="1606" w:dyaOrig="1606" w14:anchorId="6CDE26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in" o:ole="">
            <v:imagedata r:id="rId6" o:title=""/>
          </v:shape>
          <o:OLEObject Type="Embed" ProgID="CorelDRAW.Graphic.11" ShapeID="_x0000_i1025" DrawAspect="Content" ObjectID="_1756123299" r:id="rId7"/>
        </w:object>
      </w:r>
    </w:p>
    <w:p w14:paraId="0EB89CD1" w14:textId="77777777" w:rsidR="00D460F9" w:rsidRDefault="00D460F9">
      <w:pPr>
        <w:pStyle w:val="Title"/>
        <w:rPr>
          <w:rFonts w:ascii="Arial" w:hAnsi="Arial" w:cs="Arial"/>
          <w:sz w:val="16"/>
        </w:rPr>
      </w:pPr>
    </w:p>
    <w:p w14:paraId="5B64AAF5" w14:textId="77777777" w:rsidR="005469A4" w:rsidRPr="00E51293" w:rsidRDefault="006831D1" w:rsidP="00E51293">
      <w:pPr>
        <w:pStyle w:val="Title"/>
        <w:jc w:val="left"/>
        <w:rPr>
          <w:color w:val="339966"/>
          <w:lang w:val="en-GB"/>
        </w:rPr>
      </w:pPr>
      <w:r>
        <w:rPr>
          <w:color w:val="0000FF"/>
        </w:rPr>
        <w:t xml:space="preserve"> </w:t>
      </w:r>
      <w:r w:rsidR="005469A4" w:rsidRPr="00E51293">
        <w:rPr>
          <w:color w:val="0000FF"/>
          <w:sz w:val="56"/>
          <w:szCs w:val="56"/>
        </w:rPr>
        <w:t>CRESCEN</w:t>
      </w:r>
      <w:r w:rsidR="00E51293" w:rsidRPr="00E51293">
        <w:rPr>
          <w:color w:val="0000FF"/>
          <w:sz w:val="56"/>
          <w:szCs w:val="56"/>
          <w:lang w:val="en-GB"/>
        </w:rPr>
        <w:t xml:space="preserve">T </w:t>
      </w:r>
      <w:r w:rsidR="005469A4" w:rsidRPr="00E51293">
        <w:rPr>
          <w:color w:val="0000FF"/>
          <w:sz w:val="56"/>
          <w:szCs w:val="56"/>
          <w:lang w:val="en-GB"/>
        </w:rPr>
        <w:t>SOL</w:t>
      </w:r>
      <w:r w:rsidR="00E51293">
        <w:rPr>
          <w:color w:val="0000FF"/>
          <w:sz w:val="56"/>
          <w:szCs w:val="56"/>
          <w:lang w:val="en-GB"/>
        </w:rPr>
        <w:t xml:space="preserve">OS </w:t>
      </w:r>
      <w:r w:rsidR="00E51293" w:rsidRPr="00E51293">
        <w:rPr>
          <w:color w:val="0000FF"/>
          <w:sz w:val="56"/>
          <w:szCs w:val="56"/>
          <w:lang w:val="en-GB"/>
        </w:rPr>
        <w:t>&amp;</w:t>
      </w:r>
      <w:r w:rsidR="00E51293">
        <w:rPr>
          <w:color w:val="0000FF"/>
          <w:sz w:val="56"/>
          <w:szCs w:val="56"/>
          <w:lang w:val="en-GB"/>
        </w:rPr>
        <w:t xml:space="preserve"> </w:t>
      </w:r>
      <w:r w:rsidR="005469A4" w:rsidRPr="00E51293">
        <w:rPr>
          <w:color w:val="0000FF"/>
          <w:sz w:val="56"/>
          <w:szCs w:val="56"/>
          <w:lang w:val="en-GB"/>
        </w:rPr>
        <w:t>TANDEMS</w:t>
      </w:r>
      <w:r w:rsidR="005469A4">
        <w:rPr>
          <w:color w:val="0000FF"/>
          <w:lang w:val="en-GB"/>
        </w:rPr>
        <w:t xml:space="preserve"> </w:t>
      </w:r>
    </w:p>
    <w:p w14:paraId="3FFF5936" w14:textId="77777777" w:rsidR="005469A4" w:rsidRDefault="005469A4" w:rsidP="005469A4">
      <w:pPr>
        <w:pStyle w:val="Title"/>
        <w:rPr>
          <w:color w:val="0000FF"/>
          <w:sz w:val="56"/>
        </w:rPr>
      </w:pPr>
      <w:r>
        <w:rPr>
          <w:color w:val="0000FF"/>
          <w:sz w:val="56"/>
        </w:rPr>
        <w:t>30 Mile Time Trial</w:t>
      </w:r>
    </w:p>
    <w:p w14:paraId="420E4F26" w14:textId="77777777" w:rsidR="005469A4" w:rsidRDefault="005469A4" w:rsidP="005469A4">
      <w:pPr>
        <w:pStyle w:val="Subtitle"/>
        <w:jc w:val="left"/>
        <w:rPr>
          <w:sz w:val="16"/>
        </w:rPr>
      </w:pPr>
    </w:p>
    <w:p w14:paraId="39FF392D" w14:textId="77777777" w:rsidR="005469A4" w:rsidRPr="00E51293" w:rsidRDefault="00D76B1B" w:rsidP="00E51293">
      <w:pPr>
        <w:pStyle w:val="Subtitle"/>
        <w:jc w:val="left"/>
        <w:rPr>
          <w:rFonts w:ascii="Arial" w:hAnsi="Arial" w:cs="Arial"/>
          <w:sz w:val="32"/>
          <w:szCs w:val="32"/>
        </w:rPr>
      </w:pPr>
      <w:r w:rsidRPr="00E51293">
        <w:rPr>
          <w:rFonts w:ascii="Arial" w:hAnsi="Arial" w:cs="Arial"/>
          <w:sz w:val="32"/>
          <w:szCs w:val="32"/>
        </w:rPr>
        <w:t xml:space="preserve">Sunday </w:t>
      </w:r>
      <w:r w:rsidR="00E51293" w:rsidRPr="00E51293">
        <w:rPr>
          <w:rFonts w:ascii="Arial" w:hAnsi="Arial" w:cs="Arial"/>
          <w:sz w:val="32"/>
          <w:szCs w:val="32"/>
          <w:lang w:val="en-GB"/>
        </w:rPr>
        <w:t>17</w:t>
      </w:r>
      <w:r w:rsidR="001364B0" w:rsidRPr="00E51293">
        <w:rPr>
          <w:rFonts w:ascii="Arial" w:hAnsi="Arial" w:cs="Arial"/>
          <w:sz w:val="32"/>
          <w:szCs w:val="32"/>
        </w:rPr>
        <w:t xml:space="preserve"> September 202</w:t>
      </w:r>
      <w:r w:rsidR="001A45AD">
        <w:rPr>
          <w:rFonts w:ascii="Arial" w:hAnsi="Arial" w:cs="Arial"/>
          <w:sz w:val="32"/>
          <w:szCs w:val="32"/>
          <w:lang w:val="en-GB"/>
        </w:rPr>
        <w:t>3</w:t>
      </w:r>
      <w:r w:rsidR="005469A4" w:rsidRPr="00E51293">
        <w:rPr>
          <w:rFonts w:ascii="Arial" w:hAnsi="Arial" w:cs="Arial"/>
          <w:sz w:val="32"/>
          <w:szCs w:val="32"/>
        </w:rPr>
        <w:t xml:space="preserve"> at 8am</w:t>
      </w:r>
      <w:r w:rsidR="00E51293">
        <w:rPr>
          <w:rFonts w:ascii="Arial" w:hAnsi="Arial" w:cs="Arial"/>
          <w:sz w:val="32"/>
          <w:szCs w:val="32"/>
          <w:lang w:val="en-GB"/>
        </w:rPr>
        <w:t xml:space="preserve">  </w:t>
      </w:r>
      <w:r w:rsidR="005469A4" w:rsidRPr="00E51293">
        <w:rPr>
          <w:rFonts w:ascii="Arial" w:hAnsi="Arial" w:cs="Arial"/>
          <w:sz w:val="32"/>
          <w:szCs w:val="32"/>
        </w:rPr>
        <w:t>C</w:t>
      </w:r>
      <w:r w:rsidR="009C3CDB">
        <w:rPr>
          <w:rFonts w:ascii="Arial" w:hAnsi="Arial" w:cs="Arial"/>
          <w:sz w:val="32"/>
          <w:szCs w:val="32"/>
          <w:lang w:val="en-GB"/>
        </w:rPr>
        <w:t>ourse</w:t>
      </w:r>
      <w:r w:rsidR="005469A4" w:rsidRPr="00E51293">
        <w:rPr>
          <w:rFonts w:ascii="Arial" w:hAnsi="Arial" w:cs="Arial"/>
          <w:sz w:val="32"/>
          <w:szCs w:val="32"/>
        </w:rPr>
        <w:t xml:space="preserve"> E1/30</w:t>
      </w:r>
      <w:r w:rsidR="00E51293">
        <w:rPr>
          <w:rFonts w:ascii="Arial" w:hAnsi="Arial" w:cs="Arial"/>
          <w:sz w:val="32"/>
          <w:szCs w:val="32"/>
          <w:lang w:val="en-GB"/>
        </w:rPr>
        <w:t>B</w:t>
      </w:r>
      <w:r w:rsidR="006831D1" w:rsidRPr="00E51293">
        <w:rPr>
          <w:rFonts w:ascii="Arial" w:hAnsi="Arial" w:cs="Arial"/>
          <w:sz w:val="32"/>
          <w:szCs w:val="32"/>
        </w:rPr>
        <w:t xml:space="preserve"> </w:t>
      </w:r>
    </w:p>
    <w:p w14:paraId="0F413B0F" w14:textId="77777777" w:rsidR="005469A4" w:rsidRDefault="005469A4" w:rsidP="005469A4">
      <w:pPr>
        <w:pStyle w:val="Subtitle"/>
        <w:rPr>
          <w:rFonts w:ascii="Arial" w:hAnsi="Arial" w:cs="Arial"/>
          <w:b/>
          <w:bCs/>
          <w:color w:val="0000FF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en-GB"/>
        </w:rPr>
        <w:t>incorporating</w:t>
      </w:r>
      <w:r>
        <w:rPr>
          <w:rFonts w:ascii="Arial" w:hAnsi="Arial" w:cs="Arial"/>
          <w:b/>
          <w:bCs/>
          <w:color w:val="0000FF"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</w:rPr>
        <w:t>ECCA Championship 30 Cup</w:t>
      </w:r>
    </w:p>
    <w:p w14:paraId="54835B68" w14:textId="77777777" w:rsidR="005469A4" w:rsidRDefault="005469A4" w:rsidP="005469A4">
      <w:pPr>
        <w:pStyle w:val="Subtitle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en-GB"/>
        </w:rPr>
        <w:t>and a</w: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SPOCO SE Group 2 event</w:t>
      </w:r>
    </w:p>
    <w:p w14:paraId="4E567E05" w14:textId="77777777" w:rsidR="002E6B9E" w:rsidRDefault="002E6B9E" w:rsidP="005469A4">
      <w:pPr>
        <w:pStyle w:val="Subtitle"/>
        <w:rPr>
          <w:rFonts w:ascii="Arial" w:hAnsi="Arial" w:cs="Arial"/>
          <w:b/>
          <w:bCs/>
          <w:color w:val="FF000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en-GB"/>
        </w:rPr>
        <w:t>and incorporating the TA South East INVICTA trophy</w:t>
      </w:r>
    </w:p>
    <w:p w14:paraId="672D6C77" w14:textId="77777777" w:rsidR="002E6B9E" w:rsidRPr="002E6B9E" w:rsidRDefault="002E6B9E" w:rsidP="005469A4">
      <w:pPr>
        <w:pStyle w:val="Subtitle"/>
        <w:rPr>
          <w:rFonts w:ascii="Arial" w:hAnsi="Arial" w:cs="Arial"/>
          <w:b/>
          <w:bCs/>
          <w:color w:val="FF0000"/>
          <w:sz w:val="36"/>
          <w:lang w:val="en-GB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en-GB"/>
        </w:rPr>
        <w:t>for Tandem Trikes</w:t>
      </w:r>
    </w:p>
    <w:p w14:paraId="54A70B96" w14:textId="77777777" w:rsidR="005469A4" w:rsidRDefault="005469A4" w:rsidP="005469A4">
      <w:pPr>
        <w:pStyle w:val="Subtitle"/>
        <w:jc w:val="left"/>
        <w:rPr>
          <w:rFonts w:ascii="Arial" w:hAnsi="Arial" w:cs="Arial"/>
          <w:b/>
          <w:bCs/>
          <w:sz w:val="16"/>
          <w:szCs w:val="16"/>
          <w:lang w:val="en-GB"/>
        </w:rPr>
      </w:pPr>
    </w:p>
    <w:p w14:paraId="27746B16" w14:textId="77777777" w:rsidR="005469A4" w:rsidRDefault="002E6B9E" w:rsidP="005469A4">
      <w:pPr>
        <w:pStyle w:val="Subtitle"/>
        <w:jc w:val="left"/>
        <w:rPr>
          <w:rFonts w:ascii="Arial" w:hAnsi="Arial" w:cs="Arial"/>
          <w:b/>
          <w:bCs/>
          <w:color w:val="0000FF"/>
          <w:sz w:val="28"/>
          <w:szCs w:val="28"/>
          <w:lang w:val="en-GB"/>
        </w:rPr>
      </w:pPr>
      <w:r>
        <w:rPr>
          <w:rFonts w:ascii="Arial" w:hAnsi="Arial" w:cs="Arial"/>
          <w:sz w:val="24"/>
          <w:lang w:val="en-GB"/>
        </w:rPr>
        <w:t xml:space="preserve">       </w:t>
      </w:r>
      <w:r w:rsidR="005469A4">
        <w:rPr>
          <w:rFonts w:ascii="Arial" w:hAnsi="Arial" w:cs="Arial"/>
          <w:sz w:val="24"/>
        </w:rPr>
        <w:t>Timekeeper</w:t>
      </w:r>
      <w:r w:rsidR="005469A4">
        <w:rPr>
          <w:rFonts w:ascii="Arial" w:hAnsi="Arial" w:cs="Arial"/>
          <w:sz w:val="24"/>
        </w:rPr>
        <w:tab/>
      </w:r>
      <w:r w:rsidR="005469A4">
        <w:rPr>
          <w:rFonts w:ascii="Arial" w:hAnsi="Arial" w:cs="Arial"/>
          <w:sz w:val="24"/>
        </w:rPr>
        <w:tab/>
      </w:r>
      <w:r w:rsidR="005469A4">
        <w:rPr>
          <w:rFonts w:ascii="Arial" w:hAnsi="Arial" w:cs="Arial"/>
          <w:sz w:val="24"/>
        </w:rPr>
        <w:tab/>
      </w:r>
      <w:r w:rsidR="005469A4">
        <w:rPr>
          <w:rFonts w:ascii="Arial" w:hAnsi="Arial" w:cs="Arial"/>
          <w:sz w:val="24"/>
          <w:lang w:val="en-GB"/>
        </w:rPr>
        <w:tab/>
      </w:r>
      <w:r w:rsidR="005469A4">
        <w:rPr>
          <w:rFonts w:ascii="Arial" w:hAnsi="Arial" w:cs="Arial"/>
          <w:sz w:val="24"/>
        </w:rPr>
        <w:t>Event secretary</w:t>
      </w:r>
    </w:p>
    <w:p w14:paraId="383CEC8E" w14:textId="77777777" w:rsidR="005469A4" w:rsidRDefault="005469A4" w:rsidP="005469A4">
      <w:pPr>
        <w:pStyle w:val="Sub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2E6B9E">
        <w:rPr>
          <w:rFonts w:ascii="Arial" w:hAnsi="Arial" w:cs="Arial"/>
          <w:sz w:val="24"/>
          <w:lang w:val="en-GB"/>
        </w:rPr>
        <w:t xml:space="preserve">         </w:t>
      </w:r>
      <w:r w:rsidR="00BC14CE">
        <w:rPr>
          <w:rFonts w:ascii="Arial" w:hAnsi="Arial" w:cs="Arial"/>
          <w:sz w:val="24"/>
          <w:lang w:val="en-GB"/>
        </w:rPr>
        <w:t>Frida Wezel</w:t>
      </w:r>
      <w:r w:rsidR="00FA398D">
        <w:rPr>
          <w:rFonts w:ascii="Arial" w:hAnsi="Arial" w:cs="Arial"/>
          <w:sz w:val="24"/>
        </w:rPr>
        <w:tab/>
      </w:r>
      <w:r w:rsidR="00FA398D">
        <w:rPr>
          <w:rFonts w:ascii="Arial" w:hAnsi="Arial" w:cs="Arial"/>
          <w:sz w:val="24"/>
        </w:rPr>
        <w:tab/>
      </w:r>
      <w:r w:rsidR="00F80D00">
        <w:rPr>
          <w:rFonts w:ascii="Arial" w:hAnsi="Arial" w:cs="Arial"/>
          <w:sz w:val="24"/>
          <w:lang w:val="en-GB"/>
        </w:rPr>
        <w:t xml:space="preserve">           </w:t>
      </w:r>
      <w:r w:rsidR="002E6B9E">
        <w:rPr>
          <w:rFonts w:ascii="Arial" w:hAnsi="Arial" w:cs="Arial"/>
          <w:sz w:val="24"/>
          <w:lang w:val="en-GB"/>
        </w:rPr>
        <w:t xml:space="preserve">             Michael Keen</w:t>
      </w:r>
    </w:p>
    <w:p w14:paraId="144BDAF5" w14:textId="77777777" w:rsidR="005469A4" w:rsidRPr="002E6B9E" w:rsidRDefault="00BC14CE" w:rsidP="005469A4">
      <w:pPr>
        <w:pStyle w:val="Subtitle"/>
        <w:jc w:val="left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  </w:t>
      </w:r>
      <w:r w:rsidR="002E6B9E">
        <w:rPr>
          <w:rFonts w:ascii="Arial" w:hAnsi="Arial" w:cs="Arial"/>
          <w:sz w:val="24"/>
          <w:lang w:val="en-GB"/>
        </w:rPr>
        <w:t xml:space="preserve">      </w:t>
      </w:r>
      <w:r w:rsidR="005469A4">
        <w:rPr>
          <w:rFonts w:ascii="Arial" w:hAnsi="Arial" w:cs="Arial"/>
          <w:sz w:val="24"/>
        </w:rPr>
        <w:t xml:space="preserve"> </w:t>
      </w:r>
      <w:r w:rsidR="002E6B9E">
        <w:rPr>
          <w:rFonts w:ascii="Arial" w:hAnsi="Arial" w:cs="Arial"/>
          <w:sz w:val="24"/>
          <w:lang w:val="en-GB"/>
        </w:rPr>
        <w:t>Asst:</w:t>
      </w:r>
      <w:r w:rsidR="005469A4">
        <w:rPr>
          <w:rFonts w:ascii="Arial" w:hAnsi="Arial" w:cs="Arial"/>
          <w:sz w:val="24"/>
        </w:rPr>
        <w:t>T</w:t>
      </w:r>
      <w:r w:rsidR="00304A27">
        <w:rPr>
          <w:rFonts w:ascii="Arial" w:hAnsi="Arial" w:cs="Arial"/>
          <w:sz w:val="24"/>
        </w:rPr>
        <w:t>imekeeper</w:t>
      </w:r>
      <w:r w:rsidR="00304A27">
        <w:rPr>
          <w:rFonts w:ascii="Arial" w:hAnsi="Arial" w:cs="Arial"/>
          <w:sz w:val="24"/>
        </w:rPr>
        <w:tab/>
      </w:r>
      <w:r w:rsidR="00304A27">
        <w:rPr>
          <w:rFonts w:ascii="Arial" w:hAnsi="Arial" w:cs="Arial"/>
          <w:sz w:val="24"/>
        </w:rPr>
        <w:tab/>
      </w:r>
      <w:r w:rsidR="00304A27">
        <w:rPr>
          <w:rFonts w:ascii="Arial" w:hAnsi="Arial" w:cs="Arial"/>
          <w:sz w:val="24"/>
        </w:rPr>
        <w:tab/>
      </w:r>
      <w:r w:rsidR="00304A27">
        <w:rPr>
          <w:rFonts w:ascii="Arial" w:hAnsi="Arial" w:cs="Arial"/>
          <w:sz w:val="24"/>
        </w:rPr>
        <w:tab/>
      </w:r>
      <w:r w:rsidR="002E6B9E">
        <w:rPr>
          <w:rFonts w:ascii="Arial" w:hAnsi="Arial" w:cs="Arial"/>
          <w:sz w:val="24"/>
          <w:lang w:val="en-GB"/>
        </w:rPr>
        <w:t xml:space="preserve">   07498 297373</w:t>
      </w:r>
    </w:p>
    <w:p w14:paraId="3D1B948A" w14:textId="77777777" w:rsidR="005469A4" w:rsidRDefault="005469A4" w:rsidP="005469A4">
      <w:pPr>
        <w:pStyle w:val="Sub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2E6B9E">
        <w:rPr>
          <w:rFonts w:ascii="Arial" w:hAnsi="Arial" w:cs="Arial"/>
          <w:sz w:val="24"/>
          <w:lang w:val="en-GB"/>
        </w:rPr>
        <w:t xml:space="preserve">         Ian Taylor</w:t>
      </w:r>
      <w:r w:rsidR="00304A27">
        <w:rPr>
          <w:rFonts w:ascii="Arial" w:hAnsi="Arial" w:cs="Arial"/>
          <w:sz w:val="24"/>
        </w:rPr>
        <w:tab/>
      </w:r>
    </w:p>
    <w:p w14:paraId="661E3A10" w14:textId="77777777" w:rsidR="00F80D00" w:rsidRDefault="00F80D00" w:rsidP="00BC14CE">
      <w:pPr>
        <w:pStyle w:val="Subtitle"/>
        <w:rPr>
          <w:rFonts w:ascii="Arial" w:hAnsi="Arial" w:cs="Arial"/>
          <w:sz w:val="24"/>
          <w:lang w:val="en-GB"/>
        </w:rPr>
      </w:pPr>
    </w:p>
    <w:p w14:paraId="30A6600A" w14:textId="77777777" w:rsidR="005469A4" w:rsidRPr="00F80D00" w:rsidRDefault="005469A4" w:rsidP="00BC14CE">
      <w:pPr>
        <w:pStyle w:val="Subtitle"/>
        <w:rPr>
          <w:rFonts w:ascii="Arial" w:hAnsi="Arial" w:cs="Arial"/>
          <w:sz w:val="24"/>
          <w:lang w:val="en-GB"/>
        </w:rPr>
      </w:pPr>
      <w:r w:rsidRPr="00BC14CE">
        <w:rPr>
          <w:rFonts w:ascii="Arial" w:hAnsi="Arial" w:cs="Arial"/>
          <w:b/>
          <w:bCs/>
          <w:sz w:val="24"/>
        </w:rPr>
        <w:t>HQ:</w:t>
      </w:r>
      <w:r w:rsidRPr="00BC14CE">
        <w:rPr>
          <w:rFonts w:ascii="Arial" w:hAnsi="Arial" w:cs="Arial"/>
          <w:bCs/>
          <w:sz w:val="24"/>
        </w:rPr>
        <w:t xml:space="preserve"> Lea Valley CC Race HQ, North Hall Lane, Ugley</w:t>
      </w:r>
      <w:r w:rsidR="00F80D00" w:rsidRPr="00BC14CE">
        <w:rPr>
          <w:rFonts w:ascii="Arial" w:hAnsi="Arial" w:cs="Arial"/>
          <w:bCs/>
          <w:sz w:val="24"/>
          <w:lang w:val="en-GB"/>
        </w:rPr>
        <w:t xml:space="preserve"> CM22 6JD</w:t>
      </w:r>
    </w:p>
    <w:p w14:paraId="79BF2C82" w14:textId="77777777" w:rsidR="000621C0" w:rsidRDefault="000621C0" w:rsidP="00A11559">
      <w:pPr>
        <w:jc w:val="center"/>
        <w:rPr>
          <w:szCs w:val="28"/>
        </w:rPr>
      </w:pPr>
    </w:p>
    <w:p w14:paraId="361B5F01" w14:textId="77777777" w:rsidR="00F80D00" w:rsidRDefault="005F5C18" w:rsidP="00A11559">
      <w:pPr>
        <w:jc w:val="center"/>
        <w:rPr>
          <w:szCs w:val="28"/>
        </w:rPr>
      </w:pPr>
      <w:r>
        <w:rPr>
          <w:szCs w:val="28"/>
        </w:rPr>
        <w:t>Welcome to the historic Crescent 30, presented by the</w:t>
      </w:r>
      <w:r w:rsidR="002E6B9E">
        <w:rPr>
          <w:szCs w:val="28"/>
        </w:rPr>
        <w:t xml:space="preserve">                       </w:t>
      </w:r>
      <w:r>
        <w:rPr>
          <w:szCs w:val="28"/>
        </w:rPr>
        <w:t xml:space="preserve"> </w:t>
      </w:r>
      <w:r w:rsidR="002E6B9E">
        <w:rPr>
          <w:szCs w:val="28"/>
        </w:rPr>
        <w:t xml:space="preserve">               </w:t>
      </w:r>
      <w:r>
        <w:rPr>
          <w:szCs w:val="28"/>
        </w:rPr>
        <w:t xml:space="preserve"> </w:t>
      </w:r>
      <w:r w:rsidR="002E6B9E">
        <w:rPr>
          <w:szCs w:val="28"/>
        </w:rPr>
        <w:t xml:space="preserve">    Lea </w:t>
      </w:r>
      <w:r>
        <w:rPr>
          <w:szCs w:val="28"/>
        </w:rPr>
        <w:t xml:space="preserve">Valley CC. </w:t>
      </w:r>
      <w:r w:rsidR="002E6B9E">
        <w:rPr>
          <w:szCs w:val="28"/>
        </w:rPr>
        <w:t xml:space="preserve"> </w:t>
      </w:r>
      <w:r>
        <w:rPr>
          <w:szCs w:val="28"/>
        </w:rPr>
        <w:t xml:space="preserve">Thanks as always to the members and others who work </w:t>
      </w:r>
      <w:r w:rsidR="002E6B9E">
        <w:rPr>
          <w:szCs w:val="28"/>
        </w:rPr>
        <w:t>hard to</w:t>
      </w:r>
      <w:r w:rsidR="00A11559">
        <w:rPr>
          <w:szCs w:val="28"/>
        </w:rPr>
        <w:t xml:space="preserve"> run our events.</w:t>
      </w:r>
    </w:p>
    <w:p w14:paraId="531872DE" w14:textId="77777777" w:rsidR="00622744" w:rsidRDefault="00622744" w:rsidP="00C81F8F">
      <w:pPr>
        <w:rPr>
          <w:szCs w:val="28"/>
        </w:rPr>
      </w:pPr>
    </w:p>
    <w:p w14:paraId="6BFB8FC1" w14:textId="77777777" w:rsidR="00F064CF" w:rsidRDefault="00F064CF" w:rsidP="00C81F8F">
      <w:pPr>
        <w:rPr>
          <w:szCs w:val="28"/>
        </w:rPr>
      </w:pPr>
    </w:p>
    <w:p w14:paraId="2CC6C88A" w14:textId="71D2C0E4" w:rsidR="00F064CF" w:rsidRPr="00BA499A" w:rsidRDefault="00F064CF" w:rsidP="00C81F8F">
      <w:pPr>
        <w:rPr>
          <w:b/>
          <w:bCs/>
          <w:szCs w:val="28"/>
        </w:rPr>
      </w:pPr>
      <w:r w:rsidRPr="00BA499A">
        <w:rPr>
          <w:b/>
          <w:bCs/>
          <w:szCs w:val="28"/>
        </w:rPr>
        <w:t>Prizes:</w:t>
      </w:r>
      <w:r w:rsidRPr="00BA499A">
        <w:rPr>
          <w:b/>
          <w:bCs/>
          <w:szCs w:val="28"/>
        </w:rPr>
        <w:tab/>
      </w:r>
      <w:r w:rsidR="00B74166">
        <w:rPr>
          <w:b/>
          <w:bCs/>
          <w:szCs w:val="28"/>
        </w:rPr>
        <w:t xml:space="preserve">         </w:t>
      </w:r>
      <w:r w:rsidR="00E86CC2">
        <w:rPr>
          <w:b/>
          <w:bCs/>
          <w:szCs w:val="28"/>
        </w:rPr>
        <w:t>Men</w:t>
      </w:r>
      <w:r w:rsidR="00B74166">
        <w:rPr>
          <w:b/>
          <w:bCs/>
          <w:szCs w:val="28"/>
        </w:rPr>
        <w:t xml:space="preserve"> </w:t>
      </w:r>
      <w:r w:rsidR="00E86CC2">
        <w:rPr>
          <w:b/>
          <w:bCs/>
          <w:szCs w:val="28"/>
        </w:rPr>
        <w:t>:</w:t>
      </w:r>
      <w:r w:rsidR="00B74166">
        <w:rPr>
          <w:b/>
          <w:bCs/>
          <w:szCs w:val="28"/>
        </w:rPr>
        <w:t xml:space="preserve">        </w:t>
      </w:r>
      <w:r w:rsidRPr="00BA499A">
        <w:rPr>
          <w:b/>
          <w:bCs/>
          <w:szCs w:val="28"/>
        </w:rPr>
        <w:t>1</w:t>
      </w:r>
      <w:r w:rsidRPr="00BA499A">
        <w:rPr>
          <w:b/>
          <w:bCs/>
          <w:szCs w:val="28"/>
          <w:vertAlign w:val="superscript"/>
        </w:rPr>
        <w:t>st</w:t>
      </w:r>
      <w:r w:rsidRPr="00BA499A">
        <w:rPr>
          <w:b/>
          <w:bCs/>
          <w:szCs w:val="28"/>
        </w:rPr>
        <w:t xml:space="preserve"> £35 2</w:t>
      </w:r>
      <w:r w:rsidR="00BA499A" w:rsidRPr="00BA499A">
        <w:rPr>
          <w:b/>
          <w:bCs/>
          <w:szCs w:val="28"/>
          <w:vertAlign w:val="superscript"/>
        </w:rPr>
        <w:t>nd</w:t>
      </w:r>
      <w:r w:rsidR="00BA499A" w:rsidRPr="00BA499A">
        <w:rPr>
          <w:b/>
          <w:bCs/>
          <w:szCs w:val="28"/>
        </w:rPr>
        <w:t xml:space="preserve"> £25 3</w:t>
      </w:r>
      <w:r w:rsidR="00BA499A" w:rsidRPr="00BA499A">
        <w:rPr>
          <w:b/>
          <w:bCs/>
          <w:szCs w:val="28"/>
          <w:vertAlign w:val="superscript"/>
        </w:rPr>
        <w:t>rd</w:t>
      </w:r>
      <w:r w:rsidR="00BA499A" w:rsidRPr="00BA499A">
        <w:rPr>
          <w:b/>
          <w:bCs/>
          <w:szCs w:val="28"/>
        </w:rPr>
        <w:t xml:space="preserve"> £15</w:t>
      </w:r>
    </w:p>
    <w:p w14:paraId="61081F7C" w14:textId="77777777" w:rsidR="00BA499A" w:rsidRPr="00BA499A" w:rsidRDefault="00BA499A" w:rsidP="002E3C91">
      <w:pPr>
        <w:jc w:val="center"/>
        <w:rPr>
          <w:b/>
          <w:bCs/>
          <w:szCs w:val="28"/>
        </w:rPr>
      </w:pPr>
      <w:r w:rsidRPr="00BA499A">
        <w:rPr>
          <w:b/>
          <w:bCs/>
          <w:szCs w:val="28"/>
        </w:rPr>
        <w:t>Women:</w:t>
      </w:r>
      <w:r w:rsidRPr="00BA499A">
        <w:rPr>
          <w:b/>
          <w:bCs/>
          <w:szCs w:val="28"/>
        </w:rPr>
        <w:tab/>
        <w:t>1</w:t>
      </w:r>
      <w:r w:rsidRPr="00BA499A">
        <w:rPr>
          <w:b/>
          <w:bCs/>
          <w:szCs w:val="28"/>
          <w:vertAlign w:val="superscript"/>
        </w:rPr>
        <w:t>st</w:t>
      </w:r>
      <w:r w:rsidRPr="00BA499A">
        <w:rPr>
          <w:b/>
          <w:bCs/>
          <w:szCs w:val="28"/>
        </w:rPr>
        <w:t xml:space="preserve"> £35  2</w:t>
      </w:r>
      <w:r w:rsidRPr="00BA499A">
        <w:rPr>
          <w:b/>
          <w:bCs/>
          <w:szCs w:val="28"/>
          <w:vertAlign w:val="superscript"/>
        </w:rPr>
        <w:t>nd</w:t>
      </w:r>
      <w:r w:rsidRPr="00BA499A">
        <w:rPr>
          <w:b/>
          <w:bCs/>
          <w:szCs w:val="28"/>
        </w:rPr>
        <w:t xml:space="preserve"> £25</w:t>
      </w:r>
    </w:p>
    <w:p w14:paraId="0FACD195" w14:textId="66CD0597" w:rsidR="00D76CA8" w:rsidRDefault="00E42FBF" w:rsidP="00C81F8F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</w:t>
      </w:r>
      <w:r w:rsidR="00BA499A" w:rsidRPr="00BA499A">
        <w:rPr>
          <w:b/>
          <w:bCs/>
          <w:szCs w:val="28"/>
        </w:rPr>
        <w:t>Tandem:</w:t>
      </w:r>
      <w:r>
        <w:rPr>
          <w:b/>
          <w:bCs/>
          <w:szCs w:val="28"/>
        </w:rPr>
        <w:t xml:space="preserve">    </w:t>
      </w:r>
      <w:r w:rsidR="00BA499A" w:rsidRPr="00BA499A">
        <w:rPr>
          <w:b/>
          <w:bCs/>
          <w:szCs w:val="28"/>
        </w:rPr>
        <w:t>1</w:t>
      </w:r>
      <w:r w:rsidR="00BA499A" w:rsidRPr="00BA499A">
        <w:rPr>
          <w:b/>
          <w:bCs/>
          <w:szCs w:val="28"/>
          <w:vertAlign w:val="superscript"/>
        </w:rPr>
        <w:t>st</w:t>
      </w:r>
      <w:r w:rsidR="00BA499A" w:rsidRPr="00BA499A">
        <w:rPr>
          <w:b/>
          <w:bCs/>
          <w:szCs w:val="28"/>
        </w:rPr>
        <w:t xml:space="preserve"> £20 each</w:t>
      </w:r>
    </w:p>
    <w:p w14:paraId="593F02E7" w14:textId="48F371B4" w:rsidR="0037239A" w:rsidRDefault="00C5002A" w:rsidP="00DB0A1C">
      <w:pPr>
        <w:jc w:val="center"/>
        <w:rPr>
          <w:szCs w:val="28"/>
        </w:rPr>
      </w:pPr>
      <w:r>
        <w:rPr>
          <w:szCs w:val="28"/>
        </w:rPr>
        <w:t xml:space="preserve">         </w:t>
      </w:r>
    </w:p>
    <w:p w14:paraId="0176C6DC" w14:textId="77777777" w:rsidR="005A555E" w:rsidRDefault="005A555E" w:rsidP="00C81F8F">
      <w:pPr>
        <w:rPr>
          <w:szCs w:val="28"/>
        </w:rPr>
      </w:pPr>
    </w:p>
    <w:p w14:paraId="44B792CE" w14:textId="77777777" w:rsidR="005A555E" w:rsidRDefault="005A555E" w:rsidP="00C81F8F">
      <w:pPr>
        <w:rPr>
          <w:szCs w:val="28"/>
        </w:rPr>
      </w:pPr>
    </w:p>
    <w:p w14:paraId="5187BB1C" w14:textId="3CAA950A" w:rsidR="002F1DAB" w:rsidRDefault="005632DF" w:rsidP="00C5002A">
      <w:pPr>
        <w:jc w:val="center"/>
        <w:rPr>
          <w:szCs w:val="28"/>
        </w:rPr>
      </w:pPr>
      <w:r>
        <w:rPr>
          <w:szCs w:val="28"/>
        </w:rPr>
        <w:t>PLEASE BE AWARE, THIS IS A NEW COURSE</w:t>
      </w:r>
    </w:p>
    <w:p w14:paraId="7FD9660C" w14:textId="77777777" w:rsidR="00F8531F" w:rsidRDefault="00F8531F" w:rsidP="00C5002A">
      <w:pPr>
        <w:jc w:val="center"/>
        <w:rPr>
          <w:sz w:val="24"/>
        </w:rPr>
      </w:pPr>
    </w:p>
    <w:p w14:paraId="335B5BF1" w14:textId="4847723C" w:rsidR="00285846" w:rsidRDefault="00285846" w:rsidP="00C5002A">
      <w:pPr>
        <w:jc w:val="center"/>
        <w:rPr>
          <w:sz w:val="24"/>
        </w:rPr>
      </w:pPr>
      <w:r>
        <w:rPr>
          <w:sz w:val="24"/>
        </w:rPr>
        <w:t>PLEASE SEE ACCOM</w:t>
      </w:r>
      <w:r w:rsidR="00E73623">
        <w:rPr>
          <w:sz w:val="24"/>
        </w:rPr>
        <w:t>PANYING MAP</w:t>
      </w:r>
      <w:r w:rsidR="00DD1859">
        <w:rPr>
          <w:sz w:val="24"/>
        </w:rPr>
        <w:t xml:space="preserve"> </w:t>
      </w:r>
    </w:p>
    <w:p w14:paraId="3AEDD6A8" w14:textId="152798EB" w:rsidR="00DD1859" w:rsidRDefault="00DD1859" w:rsidP="00C5002A">
      <w:pPr>
        <w:jc w:val="center"/>
        <w:rPr>
          <w:sz w:val="24"/>
        </w:rPr>
      </w:pPr>
      <w:r>
        <w:rPr>
          <w:sz w:val="24"/>
        </w:rPr>
        <w:t>And  COURSE DETAILS</w:t>
      </w:r>
    </w:p>
    <w:p w14:paraId="07CE199E" w14:textId="77777777" w:rsidR="00DC1939" w:rsidRDefault="00DC1939" w:rsidP="00C5002A">
      <w:pPr>
        <w:jc w:val="center"/>
        <w:rPr>
          <w:sz w:val="24"/>
        </w:rPr>
      </w:pPr>
    </w:p>
    <w:p w14:paraId="4B70A0A1" w14:textId="77777777" w:rsidR="00DC1939" w:rsidRDefault="00DC1939" w:rsidP="00C5002A">
      <w:pPr>
        <w:jc w:val="center"/>
        <w:rPr>
          <w:sz w:val="24"/>
        </w:rPr>
      </w:pPr>
    </w:p>
    <w:p w14:paraId="34A24C2A" w14:textId="467CA188" w:rsidR="00DC1939" w:rsidRDefault="00DC1939" w:rsidP="00C5002A">
      <w:pPr>
        <w:jc w:val="center"/>
        <w:rPr>
          <w:sz w:val="32"/>
          <w:szCs w:val="32"/>
        </w:rPr>
      </w:pPr>
      <w:r w:rsidRPr="00DC1939">
        <w:rPr>
          <w:sz w:val="32"/>
          <w:szCs w:val="32"/>
        </w:rPr>
        <w:t>ROADWORKS</w:t>
      </w:r>
      <w:r>
        <w:rPr>
          <w:sz w:val="32"/>
          <w:szCs w:val="32"/>
        </w:rPr>
        <w:t xml:space="preserve"> IN </w:t>
      </w:r>
      <w:r w:rsidR="003059C1">
        <w:rPr>
          <w:sz w:val="32"/>
          <w:szCs w:val="32"/>
        </w:rPr>
        <w:t>GREAT CHESTERFORD</w:t>
      </w:r>
    </w:p>
    <w:p w14:paraId="6003AAA6" w14:textId="77777777" w:rsidR="003059C1" w:rsidRDefault="003059C1" w:rsidP="00C5002A">
      <w:pPr>
        <w:jc w:val="center"/>
        <w:rPr>
          <w:sz w:val="32"/>
          <w:szCs w:val="32"/>
        </w:rPr>
      </w:pPr>
    </w:p>
    <w:p w14:paraId="033A95C6" w14:textId="15F4A53A" w:rsidR="003059C1" w:rsidRDefault="00CE1656" w:rsidP="004E63C4">
      <w:pPr>
        <w:jc w:val="center"/>
        <w:rPr>
          <w:sz w:val="24"/>
        </w:rPr>
      </w:pPr>
      <w:r>
        <w:rPr>
          <w:sz w:val="24"/>
        </w:rPr>
        <w:t>THERE ARE CONTINUING ROSDWORKS IN THE VILLAGE</w:t>
      </w:r>
    </w:p>
    <w:p w14:paraId="7A3044E2" w14:textId="45E695E3" w:rsidR="00EC7BA0" w:rsidRDefault="006F749C" w:rsidP="002562A0">
      <w:pPr>
        <w:jc w:val="center"/>
        <w:rPr>
          <w:sz w:val="24"/>
        </w:rPr>
      </w:pPr>
      <w:r>
        <w:rPr>
          <w:sz w:val="24"/>
        </w:rPr>
        <w:t>WITH TRAFFIC LIGHTS.</w:t>
      </w:r>
      <w:r w:rsidR="001247A0">
        <w:rPr>
          <w:sz w:val="24"/>
        </w:rPr>
        <w:t xml:space="preserve"> These MUST legally be ob</w:t>
      </w:r>
      <w:r w:rsidR="002562A0">
        <w:rPr>
          <w:sz w:val="24"/>
        </w:rPr>
        <w:t>eyed.</w:t>
      </w:r>
    </w:p>
    <w:p w14:paraId="39BD3DE5" w14:textId="5EE134FA" w:rsidR="002562A0" w:rsidRDefault="00E5217C" w:rsidP="002562A0">
      <w:pPr>
        <w:jc w:val="center"/>
        <w:rPr>
          <w:sz w:val="24"/>
        </w:rPr>
      </w:pPr>
      <w:r>
        <w:rPr>
          <w:sz w:val="24"/>
        </w:rPr>
        <w:t>There will be two Marshals to assist</w:t>
      </w:r>
      <w:r w:rsidR="0008201E">
        <w:rPr>
          <w:sz w:val="24"/>
        </w:rPr>
        <w:t>.</w:t>
      </w:r>
      <w:r>
        <w:rPr>
          <w:sz w:val="24"/>
        </w:rPr>
        <w:t xml:space="preserve"> </w:t>
      </w:r>
      <w:r w:rsidR="00EA15A7">
        <w:rPr>
          <w:sz w:val="24"/>
        </w:rPr>
        <w:t>and record riders</w:t>
      </w:r>
      <w:r w:rsidR="00CF6A6C">
        <w:rPr>
          <w:sz w:val="24"/>
        </w:rPr>
        <w:t xml:space="preserve"> who go straight through a RED </w:t>
      </w:r>
      <w:r w:rsidR="004E5AD4">
        <w:rPr>
          <w:sz w:val="24"/>
        </w:rPr>
        <w:t>light. W</w:t>
      </w:r>
      <w:r w:rsidR="00175905">
        <w:rPr>
          <w:sz w:val="24"/>
        </w:rPr>
        <w:t>e</w:t>
      </w:r>
      <w:r w:rsidR="004E5AD4">
        <w:rPr>
          <w:sz w:val="24"/>
        </w:rPr>
        <w:t xml:space="preserve"> will do our best </w:t>
      </w:r>
      <w:r w:rsidR="00175905">
        <w:rPr>
          <w:sz w:val="24"/>
        </w:rPr>
        <w:t>to get you through them with minimum loss of time</w:t>
      </w:r>
      <w:r w:rsidR="000C1509">
        <w:rPr>
          <w:sz w:val="24"/>
        </w:rPr>
        <w:t>.</w:t>
      </w:r>
      <w:r w:rsidR="004D1870">
        <w:rPr>
          <w:sz w:val="24"/>
        </w:rPr>
        <w:t xml:space="preserve"> </w:t>
      </w:r>
    </w:p>
    <w:p w14:paraId="65F875B7" w14:textId="77777777" w:rsidR="00C53A9E" w:rsidRDefault="00C53A9E" w:rsidP="002562A0">
      <w:pPr>
        <w:jc w:val="center"/>
        <w:rPr>
          <w:sz w:val="24"/>
        </w:rPr>
      </w:pPr>
    </w:p>
    <w:p w14:paraId="3CB0252B" w14:textId="502DF759" w:rsidR="00C53A9E" w:rsidRDefault="00C53A9E" w:rsidP="002562A0">
      <w:pPr>
        <w:jc w:val="center"/>
        <w:rPr>
          <w:sz w:val="24"/>
        </w:rPr>
      </w:pPr>
      <w:r>
        <w:rPr>
          <w:sz w:val="24"/>
        </w:rPr>
        <w:t>We apologies if you are affected by the Lights</w:t>
      </w:r>
      <w:r w:rsidR="004C42B5">
        <w:rPr>
          <w:sz w:val="24"/>
        </w:rPr>
        <w:t>, We have talked to the Contractors</w:t>
      </w:r>
      <w:r w:rsidR="007C064B">
        <w:rPr>
          <w:sz w:val="24"/>
        </w:rPr>
        <w:t xml:space="preserve">, who were sympathetic, but it would cost us </w:t>
      </w:r>
      <w:r w:rsidR="00000F93">
        <w:rPr>
          <w:sz w:val="24"/>
        </w:rPr>
        <w:t>£600 to remove them</w:t>
      </w:r>
      <w:r w:rsidR="00B46561">
        <w:rPr>
          <w:sz w:val="24"/>
        </w:rPr>
        <w:t xml:space="preserve">. We were led to believe </w:t>
      </w:r>
      <w:r w:rsidR="00C20547">
        <w:rPr>
          <w:sz w:val="24"/>
        </w:rPr>
        <w:t xml:space="preserve">that the works would be finished </w:t>
      </w:r>
    </w:p>
    <w:p w14:paraId="5EF61054" w14:textId="11A84379" w:rsidR="00891E5B" w:rsidRDefault="00D174D5" w:rsidP="002562A0">
      <w:pPr>
        <w:jc w:val="center"/>
        <w:rPr>
          <w:sz w:val="24"/>
        </w:rPr>
      </w:pPr>
      <w:r>
        <w:rPr>
          <w:sz w:val="24"/>
        </w:rPr>
        <w:t>i</w:t>
      </w:r>
      <w:r w:rsidR="00891E5B">
        <w:rPr>
          <w:sz w:val="24"/>
        </w:rPr>
        <w:t xml:space="preserve">n early </w:t>
      </w:r>
      <w:r w:rsidR="00074CCA">
        <w:rPr>
          <w:sz w:val="24"/>
        </w:rPr>
        <w:t xml:space="preserve">September. </w:t>
      </w:r>
      <w:r w:rsidR="00013637">
        <w:rPr>
          <w:sz w:val="24"/>
        </w:rPr>
        <w:t xml:space="preserve">However ,when the </w:t>
      </w:r>
      <w:r w:rsidR="00EF38DF">
        <w:rPr>
          <w:sz w:val="24"/>
        </w:rPr>
        <w:t>work was finished at point A,</w:t>
      </w:r>
    </w:p>
    <w:p w14:paraId="6A0361C5" w14:textId="2E486F10" w:rsidR="00EF38DF" w:rsidRDefault="002C6C5A" w:rsidP="002562A0">
      <w:pPr>
        <w:jc w:val="center"/>
        <w:rPr>
          <w:sz w:val="24"/>
        </w:rPr>
      </w:pPr>
      <w:r>
        <w:rPr>
          <w:sz w:val="24"/>
        </w:rPr>
        <w:t xml:space="preserve">the Contractor </w:t>
      </w:r>
      <w:r w:rsidR="00AB2E06">
        <w:rPr>
          <w:sz w:val="24"/>
        </w:rPr>
        <w:t>moved them up to point B</w:t>
      </w:r>
      <w:r w:rsidR="009F2C3E">
        <w:rPr>
          <w:sz w:val="24"/>
        </w:rPr>
        <w:t>. The job is open ended</w:t>
      </w:r>
      <w:r w:rsidR="00067E24">
        <w:rPr>
          <w:sz w:val="24"/>
        </w:rPr>
        <w:t>,</w:t>
      </w:r>
    </w:p>
    <w:p w14:paraId="547466FF" w14:textId="62AD3191" w:rsidR="00067E24" w:rsidRDefault="00067E24" w:rsidP="002562A0">
      <w:pPr>
        <w:jc w:val="center"/>
        <w:rPr>
          <w:sz w:val="24"/>
        </w:rPr>
      </w:pPr>
      <w:r>
        <w:rPr>
          <w:sz w:val="24"/>
        </w:rPr>
        <w:t>without a final date</w:t>
      </w:r>
      <w:r w:rsidR="00ED254B">
        <w:rPr>
          <w:sz w:val="24"/>
        </w:rPr>
        <w:t xml:space="preserve"> and no other information available</w:t>
      </w:r>
      <w:r w:rsidR="004E3091">
        <w:rPr>
          <w:sz w:val="24"/>
        </w:rPr>
        <w:t>.</w:t>
      </w:r>
    </w:p>
    <w:p w14:paraId="2A1CD761" w14:textId="77777777" w:rsidR="008A2F1E" w:rsidRDefault="008A2F1E" w:rsidP="002562A0">
      <w:pPr>
        <w:jc w:val="center"/>
        <w:rPr>
          <w:sz w:val="24"/>
        </w:rPr>
      </w:pPr>
    </w:p>
    <w:p w14:paraId="543DA529" w14:textId="32A4EC01" w:rsidR="00AF33CD" w:rsidRPr="001A4703" w:rsidRDefault="000B06D9" w:rsidP="002562A0">
      <w:pPr>
        <w:jc w:val="center"/>
        <w:rPr>
          <w:color w:val="FF0000"/>
          <w:szCs w:val="28"/>
        </w:rPr>
      </w:pPr>
      <w:r w:rsidRPr="001A4703">
        <w:rPr>
          <w:color w:val="FF0000"/>
          <w:szCs w:val="28"/>
        </w:rPr>
        <w:t xml:space="preserve">COURSE RESTRICTIONS </w:t>
      </w:r>
      <w:r w:rsidR="00702365" w:rsidRPr="001A4703">
        <w:rPr>
          <w:color w:val="FF0000"/>
          <w:szCs w:val="28"/>
        </w:rPr>
        <w:t>A</w:t>
      </w:r>
      <w:r w:rsidRPr="001A4703">
        <w:rPr>
          <w:color w:val="FF0000"/>
          <w:szCs w:val="28"/>
        </w:rPr>
        <w:t>ND SAFETY NOTES</w:t>
      </w:r>
    </w:p>
    <w:p w14:paraId="4E7F606F" w14:textId="49C874D2" w:rsidR="00CB0370" w:rsidRDefault="00756EFD" w:rsidP="002562A0">
      <w:pPr>
        <w:jc w:val="center"/>
        <w:rPr>
          <w:sz w:val="24"/>
        </w:rPr>
      </w:pPr>
      <w:r>
        <w:rPr>
          <w:sz w:val="24"/>
        </w:rPr>
        <w:t>ALL riders must have a helmet</w:t>
      </w:r>
      <w:r w:rsidR="008F0840">
        <w:rPr>
          <w:sz w:val="24"/>
        </w:rPr>
        <w:t xml:space="preserve">, and </w:t>
      </w:r>
      <w:r w:rsidR="001A4703">
        <w:rPr>
          <w:sz w:val="24"/>
        </w:rPr>
        <w:t xml:space="preserve">working </w:t>
      </w:r>
      <w:r w:rsidR="008C79FA">
        <w:rPr>
          <w:sz w:val="24"/>
        </w:rPr>
        <w:t>front and rear lights</w:t>
      </w:r>
    </w:p>
    <w:p w14:paraId="7D6B04D2" w14:textId="3BA722CF" w:rsidR="00283CA9" w:rsidRDefault="009E469A" w:rsidP="00C46EBC">
      <w:pPr>
        <w:jc w:val="center"/>
        <w:rPr>
          <w:bCs/>
          <w:color w:val="FF0000"/>
          <w:sz w:val="24"/>
        </w:rPr>
      </w:pPr>
      <w:r>
        <w:rPr>
          <w:color w:val="FF0000"/>
          <w:sz w:val="24"/>
        </w:rPr>
        <w:t xml:space="preserve">No </w:t>
      </w:r>
      <w:r>
        <w:rPr>
          <w:b/>
          <w:color w:val="FF0000"/>
          <w:sz w:val="24"/>
        </w:rPr>
        <w:t xml:space="preserve">U </w:t>
      </w:r>
      <w:r w:rsidR="00447BAD">
        <w:rPr>
          <w:b/>
          <w:color w:val="FF0000"/>
          <w:sz w:val="24"/>
        </w:rPr>
        <w:t>turns</w:t>
      </w:r>
      <w:r w:rsidR="00283CA9">
        <w:rPr>
          <w:bCs/>
          <w:color w:val="FF0000"/>
          <w:sz w:val="24"/>
        </w:rPr>
        <w:t xml:space="preserve"> within sight of the start and finish</w:t>
      </w:r>
      <w:r w:rsidR="00C46EBC">
        <w:rPr>
          <w:bCs/>
          <w:color w:val="FF0000"/>
          <w:sz w:val="24"/>
        </w:rPr>
        <w:t xml:space="preserve">. </w:t>
      </w:r>
      <w:r w:rsidR="00283CA9">
        <w:rPr>
          <w:bCs/>
          <w:color w:val="FF0000"/>
          <w:sz w:val="24"/>
        </w:rPr>
        <w:t xml:space="preserve">If you </w:t>
      </w:r>
      <w:r w:rsidR="00A35DFC">
        <w:rPr>
          <w:bCs/>
          <w:color w:val="FF0000"/>
          <w:sz w:val="24"/>
        </w:rPr>
        <w:t>do this using a layby, you MUST stop before</w:t>
      </w:r>
      <w:r w:rsidR="00BF572F">
        <w:rPr>
          <w:bCs/>
          <w:color w:val="FF0000"/>
          <w:sz w:val="24"/>
        </w:rPr>
        <w:t xml:space="preserve"> re</w:t>
      </w:r>
      <w:r w:rsidR="00F4477A">
        <w:rPr>
          <w:bCs/>
          <w:color w:val="FF0000"/>
          <w:sz w:val="24"/>
        </w:rPr>
        <w:t>-</w:t>
      </w:r>
      <w:r w:rsidR="00BF572F">
        <w:rPr>
          <w:bCs/>
          <w:color w:val="FF0000"/>
          <w:sz w:val="24"/>
        </w:rPr>
        <w:t>entering</w:t>
      </w:r>
      <w:r w:rsidR="00F4477A">
        <w:rPr>
          <w:bCs/>
          <w:color w:val="FF0000"/>
          <w:sz w:val="24"/>
        </w:rPr>
        <w:t xml:space="preserve"> the ca</w:t>
      </w:r>
      <w:r w:rsidR="004113FE">
        <w:rPr>
          <w:bCs/>
          <w:color w:val="FF0000"/>
          <w:sz w:val="24"/>
        </w:rPr>
        <w:t>rriageway.</w:t>
      </w:r>
    </w:p>
    <w:p w14:paraId="06E104A9" w14:textId="0B8834FF" w:rsidR="00542BCB" w:rsidRDefault="008960D9" w:rsidP="00C46EBC">
      <w:pPr>
        <w:jc w:val="center"/>
        <w:rPr>
          <w:bCs/>
          <w:sz w:val="24"/>
        </w:rPr>
      </w:pPr>
      <w:r>
        <w:rPr>
          <w:bCs/>
          <w:sz w:val="24"/>
        </w:rPr>
        <w:t xml:space="preserve">Do NOT </w:t>
      </w:r>
      <w:r w:rsidR="00086C69">
        <w:rPr>
          <w:bCs/>
          <w:sz w:val="24"/>
        </w:rPr>
        <w:t xml:space="preserve">use static trainers </w:t>
      </w:r>
      <w:r w:rsidR="00D44948">
        <w:rPr>
          <w:bCs/>
          <w:sz w:val="24"/>
        </w:rPr>
        <w:t>on</w:t>
      </w:r>
      <w:r w:rsidR="00086C69">
        <w:rPr>
          <w:bCs/>
          <w:sz w:val="24"/>
        </w:rPr>
        <w:t xml:space="preserve"> the course</w:t>
      </w:r>
      <w:r w:rsidR="00D44948">
        <w:rPr>
          <w:bCs/>
          <w:sz w:val="24"/>
        </w:rPr>
        <w:t>.</w:t>
      </w:r>
    </w:p>
    <w:p w14:paraId="74B4F3CA" w14:textId="4D3FAD19" w:rsidR="00D44948" w:rsidRDefault="00D44948" w:rsidP="00C46EBC">
      <w:pPr>
        <w:jc w:val="center"/>
        <w:rPr>
          <w:bCs/>
          <w:sz w:val="24"/>
        </w:rPr>
      </w:pPr>
      <w:r>
        <w:rPr>
          <w:bCs/>
          <w:sz w:val="24"/>
        </w:rPr>
        <w:t xml:space="preserve">The Start area is in the </w:t>
      </w:r>
      <w:r w:rsidR="002F5617">
        <w:rPr>
          <w:bCs/>
          <w:sz w:val="24"/>
        </w:rPr>
        <w:t xml:space="preserve">village. Please be </w:t>
      </w:r>
      <w:r w:rsidR="00364E55">
        <w:rPr>
          <w:bCs/>
          <w:sz w:val="24"/>
        </w:rPr>
        <w:t>quiet</w:t>
      </w:r>
      <w:r w:rsidR="001D5CEA">
        <w:rPr>
          <w:bCs/>
          <w:sz w:val="24"/>
        </w:rPr>
        <w:t>.</w:t>
      </w:r>
    </w:p>
    <w:p w14:paraId="66249EB8" w14:textId="65719DB5" w:rsidR="00A96D48" w:rsidRDefault="00364FC5" w:rsidP="00C46EBC">
      <w:pPr>
        <w:jc w:val="center"/>
        <w:rPr>
          <w:bCs/>
          <w:color w:val="FF0000"/>
          <w:sz w:val="24"/>
        </w:rPr>
      </w:pPr>
      <w:r>
        <w:rPr>
          <w:bCs/>
          <w:color w:val="FF0000"/>
          <w:sz w:val="24"/>
        </w:rPr>
        <w:t xml:space="preserve">Do not drop </w:t>
      </w:r>
      <w:r w:rsidR="00A02FAA">
        <w:rPr>
          <w:bCs/>
          <w:color w:val="FF0000"/>
          <w:sz w:val="24"/>
        </w:rPr>
        <w:t>litter. A bag for rubbish will be at the start</w:t>
      </w:r>
    </w:p>
    <w:p w14:paraId="4C0026F6" w14:textId="77777777" w:rsidR="006E040E" w:rsidRDefault="006E040E" w:rsidP="00C46EBC">
      <w:pPr>
        <w:jc w:val="center"/>
        <w:rPr>
          <w:bCs/>
          <w:color w:val="FF0000"/>
          <w:sz w:val="24"/>
        </w:rPr>
      </w:pPr>
    </w:p>
    <w:p w14:paraId="7E2CA2ED" w14:textId="35FFCC08" w:rsidR="006E040E" w:rsidRDefault="00B429BB" w:rsidP="00C46EBC">
      <w:pPr>
        <w:jc w:val="center"/>
        <w:rPr>
          <w:bCs/>
          <w:sz w:val="24"/>
        </w:rPr>
      </w:pPr>
      <w:r>
        <w:rPr>
          <w:bCs/>
          <w:sz w:val="24"/>
        </w:rPr>
        <w:t>Please</w:t>
      </w:r>
      <w:r w:rsidR="00CA2A83">
        <w:rPr>
          <w:bCs/>
          <w:sz w:val="24"/>
        </w:rPr>
        <w:t xml:space="preserve"> collect </w:t>
      </w:r>
      <w:r w:rsidR="002A227F">
        <w:rPr>
          <w:bCs/>
          <w:sz w:val="24"/>
        </w:rPr>
        <w:t>your Number, and</w:t>
      </w:r>
      <w:r>
        <w:rPr>
          <w:bCs/>
          <w:sz w:val="24"/>
        </w:rPr>
        <w:t xml:space="preserve"> sign on at Race HQ</w:t>
      </w:r>
      <w:r w:rsidR="006D769B">
        <w:rPr>
          <w:bCs/>
          <w:sz w:val="24"/>
        </w:rPr>
        <w:t>, and sign OFF after the race, even if you pack</w:t>
      </w:r>
      <w:r w:rsidR="00362E9F">
        <w:rPr>
          <w:bCs/>
          <w:sz w:val="24"/>
        </w:rPr>
        <w:t>.</w:t>
      </w:r>
      <w:r w:rsidR="00A57832">
        <w:rPr>
          <w:bCs/>
          <w:sz w:val="24"/>
        </w:rPr>
        <w:t xml:space="preserve"> </w:t>
      </w:r>
      <w:r w:rsidR="007036ED">
        <w:rPr>
          <w:bCs/>
          <w:sz w:val="24"/>
        </w:rPr>
        <w:t>If you don’t, you will be dis</w:t>
      </w:r>
      <w:r w:rsidR="00A57832">
        <w:rPr>
          <w:bCs/>
          <w:sz w:val="24"/>
        </w:rPr>
        <w:t>qualified.</w:t>
      </w:r>
      <w:r w:rsidR="00362E9F">
        <w:rPr>
          <w:bCs/>
          <w:sz w:val="24"/>
        </w:rPr>
        <w:t xml:space="preserve"> Some refreshments will be available </w:t>
      </w:r>
      <w:r w:rsidR="00B934EC">
        <w:rPr>
          <w:bCs/>
          <w:sz w:val="24"/>
        </w:rPr>
        <w:t xml:space="preserve">at </w:t>
      </w:r>
      <w:r w:rsidR="0044348E">
        <w:rPr>
          <w:bCs/>
          <w:sz w:val="24"/>
        </w:rPr>
        <w:t>the HQ</w:t>
      </w:r>
    </w:p>
    <w:p w14:paraId="3945425D" w14:textId="77777777" w:rsidR="000C0C0E" w:rsidRDefault="000C0C0E" w:rsidP="00C46EBC">
      <w:pPr>
        <w:jc w:val="center"/>
        <w:rPr>
          <w:bCs/>
          <w:sz w:val="24"/>
        </w:rPr>
      </w:pPr>
    </w:p>
    <w:p w14:paraId="41136DDD" w14:textId="3AA02349" w:rsidR="000C0C0E" w:rsidRDefault="00AF4657" w:rsidP="00C46EBC">
      <w:pPr>
        <w:jc w:val="center"/>
        <w:rPr>
          <w:bCs/>
          <w:sz w:val="24"/>
        </w:rPr>
      </w:pPr>
      <w:r>
        <w:rPr>
          <w:bCs/>
          <w:sz w:val="24"/>
        </w:rPr>
        <w:t>Have a Good Race.</w:t>
      </w:r>
    </w:p>
    <w:p w14:paraId="5EFA53C7" w14:textId="77777777" w:rsidR="0044348E" w:rsidRDefault="0044348E" w:rsidP="00C46EBC">
      <w:pPr>
        <w:jc w:val="center"/>
        <w:rPr>
          <w:bCs/>
          <w:sz w:val="24"/>
        </w:rPr>
      </w:pPr>
    </w:p>
    <w:p w14:paraId="21D4E405" w14:textId="77777777" w:rsidR="0044348E" w:rsidRPr="00B429BB" w:rsidRDefault="0044348E" w:rsidP="00C46EBC">
      <w:pPr>
        <w:jc w:val="center"/>
        <w:rPr>
          <w:bCs/>
          <w:sz w:val="24"/>
        </w:rPr>
      </w:pPr>
    </w:p>
    <w:p w14:paraId="7C7072D0" w14:textId="77777777" w:rsidR="00160F95" w:rsidRDefault="00160F95" w:rsidP="00C46EBC">
      <w:pPr>
        <w:jc w:val="center"/>
        <w:rPr>
          <w:bCs/>
          <w:sz w:val="24"/>
        </w:rPr>
      </w:pPr>
    </w:p>
    <w:p w14:paraId="10D99509" w14:textId="77777777" w:rsidR="00E84C90" w:rsidRDefault="00E84C90" w:rsidP="00C46EBC">
      <w:pPr>
        <w:jc w:val="center"/>
        <w:rPr>
          <w:bCs/>
          <w:sz w:val="24"/>
        </w:rPr>
      </w:pPr>
    </w:p>
    <w:p w14:paraId="2528A945" w14:textId="77777777" w:rsidR="001D5CEA" w:rsidRPr="008960D9" w:rsidRDefault="001D5CEA" w:rsidP="00C46EBC">
      <w:pPr>
        <w:jc w:val="center"/>
        <w:rPr>
          <w:bCs/>
          <w:sz w:val="24"/>
        </w:rPr>
      </w:pPr>
    </w:p>
    <w:p w14:paraId="05DD477C" w14:textId="77777777" w:rsidR="001A4703" w:rsidRDefault="001A4703" w:rsidP="002562A0">
      <w:pPr>
        <w:jc w:val="center"/>
        <w:rPr>
          <w:sz w:val="24"/>
        </w:rPr>
      </w:pPr>
    </w:p>
    <w:p w14:paraId="764A8B46" w14:textId="77777777" w:rsidR="00702365" w:rsidRPr="00756EFD" w:rsidRDefault="00702365" w:rsidP="002562A0">
      <w:pPr>
        <w:jc w:val="center"/>
        <w:rPr>
          <w:sz w:val="24"/>
        </w:rPr>
      </w:pPr>
    </w:p>
    <w:p w14:paraId="3B95D7FC" w14:textId="77777777" w:rsidR="000B06D9" w:rsidRPr="00AF33CD" w:rsidRDefault="000B06D9" w:rsidP="002562A0">
      <w:pPr>
        <w:jc w:val="center"/>
        <w:rPr>
          <w:szCs w:val="28"/>
        </w:rPr>
      </w:pPr>
    </w:p>
    <w:p w14:paraId="4DE8EC89" w14:textId="559ACA1C" w:rsidR="00067E24" w:rsidRDefault="00067E24" w:rsidP="002562A0">
      <w:pPr>
        <w:jc w:val="center"/>
        <w:rPr>
          <w:sz w:val="24"/>
        </w:rPr>
      </w:pPr>
    </w:p>
    <w:p w14:paraId="74926E53" w14:textId="77777777" w:rsidR="00565B5E" w:rsidRDefault="00565B5E" w:rsidP="002562A0">
      <w:pPr>
        <w:jc w:val="center"/>
        <w:rPr>
          <w:sz w:val="24"/>
        </w:rPr>
      </w:pPr>
    </w:p>
    <w:p w14:paraId="3840AFD5" w14:textId="77777777" w:rsidR="004D1870" w:rsidRDefault="004D1870" w:rsidP="002562A0">
      <w:pPr>
        <w:jc w:val="center"/>
        <w:rPr>
          <w:sz w:val="24"/>
        </w:rPr>
      </w:pPr>
    </w:p>
    <w:p w14:paraId="3C633D02" w14:textId="77777777" w:rsidR="006F749C" w:rsidRPr="003059C1" w:rsidRDefault="006F749C" w:rsidP="006F749C">
      <w:pPr>
        <w:jc w:val="center"/>
        <w:rPr>
          <w:sz w:val="24"/>
        </w:rPr>
      </w:pPr>
    </w:p>
    <w:p w14:paraId="3BF645A3" w14:textId="77777777" w:rsidR="00EC7BA0" w:rsidRPr="00EC7BA0" w:rsidRDefault="00EC7BA0" w:rsidP="00C5002A">
      <w:pPr>
        <w:jc w:val="center"/>
        <w:rPr>
          <w:szCs w:val="28"/>
        </w:rPr>
      </w:pPr>
    </w:p>
    <w:p w14:paraId="5F21F10B" w14:textId="77777777" w:rsidR="008C1303" w:rsidRPr="00D76CA8" w:rsidRDefault="008C1303" w:rsidP="00C81F8F">
      <w:pPr>
        <w:rPr>
          <w:szCs w:val="28"/>
        </w:rPr>
      </w:pPr>
    </w:p>
    <w:p w14:paraId="342924F7" w14:textId="77777777" w:rsidR="000621C0" w:rsidRDefault="000621C0" w:rsidP="00C81F8F">
      <w:pPr>
        <w:rPr>
          <w:szCs w:val="28"/>
        </w:rPr>
      </w:pPr>
    </w:p>
    <w:p w14:paraId="297BD5C6" w14:textId="77777777" w:rsidR="00072F8D" w:rsidRDefault="00072F8D" w:rsidP="00072F8D">
      <w:pPr>
        <w:rPr>
          <w:szCs w:val="28"/>
        </w:rPr>
      </w:pPr>
    </w:p>
    <w:p w14:paraId="0EC4CFB2" w14:textId="77777777" w:rsidR="00304A27" w:rsidRPr="00592661" w:rsidRDefault="00304A27" w:rsidP="00304A27">
      <w:pPr>
        <w:pStyle w:val="Subtitle"/>
        <w:jc w:val="left"/>
        <w:rPr>
          <w:rFonts w:ascii="Arial" w:hAnsi="Arial" w:cs="Arial"/>
          <w:sz w:val="32"/>
          <w:lang w:val="en-GB"/>
        </w:rPr>
      </w:pPr>
    </w:p>
    <w:sectPr w:rsidR="00304A27" w:rsidRPr="00592661" w:rsidSect="00942346">
      <w:pgSz w:w="16838" w:h="11906" w:orient="landscape" w:code="9"/>
      <w:pgMar w:top="567" w:right="567" w:bottom="426" w:left="567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pprplGoth Hv BT">
    <w:altName w:val="Candara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06D3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56789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03D"/>
    <w:rsid w:val="00000837"/>
    <w:rsid w:val="00000F93"/>
    <w:rsid w:val="00013637"/>
    <w:rsid w:val="00016DCD"/>
    <w:rsid w:val="000362E1"/>
    <w:rsid w:val="000459DA"/>
    <w:rsid w:val="000465DB"/>
    <w:rsid w:val="0004785C"/>
    <w:rsid w:val="00061711"/>
    <w:rsid w:val="000621C0"/>
    <w:rsid w:val="00067E24"/>
    <w:rsid w:val="00072F8D"/>
    <w:rsid w:val="00074CCA"/>
    <w:rsid w:val="000757BB"/>
    <w:rsid w:val="0008201E"/>
    <w:rsid w:val="00083389"/>
    <w:rsid w:val="00086C69"/>
    <w:rsid w:val="000B06D9"/>
    <w:rsid w:val="000C0C0E"/>
    <w:rsid w:val="000C1509"/>
    <w:rsid w:val="001247A0"/>
    <w:rsid w:val="001364B0"/>
    <w:rsid w:val="00160F95"/>
    <w:rsid w:val="00175905"/>
    <w:rsid w:val="001A45AD"/>
    <w:rsid w:val="001A4703"/>
    <w:rsid w:val="001C5909"/>
    <w:rsid w:val="001D5CEA"/>
    <w:rsid w:val="00226A8B"/>
    <w:rsid w:val="00252CD0"/>
    <w:rsid w:val="002562A0"/>
    <w:rsid w:val="002642E1"/>
    <w:rsid w:val="00283CA9"/>
    <w:rsid w:val="00285846"/>
    <w:rsid w:val="002A227F"/>
    <w:rsid w:val="002C6C5A"/>
    <w:rsid w:val="002E3C91"/>
    <w:rsid w:val="002E6B9E"/>
    <w:rsid w:val="002F1DAB"/>
    <w:rsid w:val="002F5617"/>
    <w:rsid w:val="00304A27"/>
    <w:rsid w:val="003059C1"/>
    <w:rsid w:val="00325041"/>
    <w:rsid w:val="00345BAC"/>
    <w:rsid w:val="00362E9F"/>
    <w:rsid w:val="00364E55"/>
    <w:rsid w:val="00364FC5"/>
    <w:rsid w:val="0037239A"/>
    <w:rsid w:val="00380CB5"/>
    <w:rsid w:val="003F7EEC"/>
    <w:rsid w:val="00406893"/>
    <w:rsid w:val="004113FE"/>
    <w:rsid w:val="0041291A"/>
    <w:rsid w:val="00414F92"/>
    <w:rsid w:val="0044348E"/>
    <w:rsid w:val="00447BAD"/>
    <w:rsid w:val="004619A9"/>
    <w:rsid w:val="00487107"/>
    <w:rsid w:val="004B5838"/>
    <w:rsid w:val="004C42B5"/>
    <w:rsid w:val="004D1870"/>
    <w:rsid w:val="004E3091"/>
    <w:rsid w:val="004E5AD4"/>
    <w:rsid w:val="004E63C4"/>
    <w:rsid w:val="005426B0"/>
    <w:rsid w:val="00542BCB"/>
    <w:rsid w:val="005469A4"/>
    <w:rsid w:val="005632DF"/>
    <w:rsid w:val="00565B5E"/>
    <w:rsid w:val="00592661"/>
    <w:rsid w:val="005A555E"/>
    <w:rsid w:val="005E6336"/>
    <w:rsid w:val="005F4711"/>
    <w:rsid w:val="005F5C18"/>
    <w:rsid w:val="0060614F"/>
    <w:rsid w:val="00622744"/>
    <w:rsid w:val="00631E26"/>
    <w:rsid w:val="006324CC"/>
    <w:rsid w:val="00634B4E"/>
    <w:rsid w:val="00650FC5"/>
    <w:rsid w:val="00662D9D"/>
    <w:rsid w:val="006831D1"/>
    <w:rsid w:val="0068373F"/>
    <w:rsid w:val="006975F1"/>
    <w:rsid w:val="006D769B"/>
    <w:rsid w:val="006E040E"/>
    <w:rsid w:val="006E077B"/>
    <w:rsid w:val="006F749C"/>
    <w:rsid w:val="006F7D5D"/>
    <w:rsid w:val="00702365"/>
    <w:rsid w:val="007036ED"/>
    <w:rsid w:val="007042E7"/>
    <w:rsid w:val="00756EFD"/>
    <w:rsid w:val="00794549"/>
    <w:rsid w:val="007B683E"/>
    <w:rsid w:val="007C064B"/>
    <w:rsid w:val="007C7334"/>
    <w:rsid w:val="007D5AE3"/>
    <w:rsid w:val="00865C10"/>
    <w:rsid w:val="0086688D"/>
    <w:rsid w:val="0087545F"/>
    <w:rsid w:val="00891E5B"/>
    <w:rsid w:val="008960D9"/>
    <w:rsid w:val="008A2F1E"/>
    <w:rsid w:val="008B1174"/>
    <w:rsid w:val="008C1303"/>
    <w:rsid w:val="008C79FA"/>
    <w:rsid w:val="008D6329"/>
    <w:rsid w:val="008F0840"/>
    <w:rsid w:val="00942346"/>
    <w:rsid w:val="00977113"/>
    <w:rsid w:val="00992DEB"/>
    <w:rsid w:val="009958B7"/>
    <w:rsid w:val="009C3CDB"/>
    <w:rsid w:val="009E469A"/>
    <w:rsid w:val="009F0FFD"/>
    <w:rsid w:val="009F2C3E"/>
    <w:rsid w:val="00A02FAA"/>
    <w:rsid w:val="00A11559"/>
    <w:rsid w:val="00A2388E"/>
    <w:rsid w:val="00A35DFC"/>
    <w:rsid w:val="00A51E4F"/>
    <w:rsid w:val="00A57832"/>
    <w:rsid w:val="00A96D48"/>
    <w:rsid w:val="00AA0E65"/>
    <w:rsid w:val="00AB2E06"/>
    <w:rsid w:val="00AF33CD"/>
    <w:rsid w:val="00AF4657"/>
    <w:rsid w:val="00B22D7F"/>
    <w:rsid w:val="00B429BB"/>
    <w:rsid w:val="00B46561"/>
    <w:rsid w:val="00B70550"/>
    <w:rsid w:val="00B72DD6"/>
    <w:rsid w:val="00B74166"/>
    <w:rsid w:val="00B85354"/>
    <w:rsid w:val="00B87041"/>
    <w:rsid w:val="00B934EC"/>
    <w:rsid w:val="00BA499A"/>
    <w:rsid w:val="00BC14CE"/>
    <w:rsid w:val="00BF47D4"/>
    <w:rsid w:val="00BF572F"/>
    <w:rsid w:val="00C15FDA"/>
    <w:rsid w:val="00C20547"/>
    <w:rsid w:val="00C218E4"/>
    <w:rsid w:val="00C2482A"/>
    <w:rsid w:val="00C46EBC"/>
    <w:rsid w:val="00C5002A"/>
    <w:rsid w:val="00C53A9E"/>
    <w:rsid w:val="00C81F8F"/>
    <w:rsid w:val="00CA2A83"/>
    <w:rsid w:val="00CB0370"/>
    <w:rsid w:val="00CD317F"/>
    <w:rsid w:val="00CE1656"/>
    <w:rsid w:val="00CE3C00"/>
    <w:rsid w:val="00CF3129"/>
    <w:rsid w:val="00CF6A6C"/>
    <w:rsid w:val="00D174D5"/>
    <w:rsid w:val="00D17F0B"/>
    <w:rsid w:val="00D27770"/>
    <w:rsid w:val="00D364FB"/>
    <w:rsid w:val="00D44948"/>
    <w:rsid w:val="00D460F9"/>
    <w:rsid w:val="00D76B1B"/>
    <w:rsid w:val="00D76CA8"/>
    <w:rsid w:val="00D90571"/>
    <w:rsid w:val="00DA36A7"/>
    <w:rsid w:val="00DB0A1C"/>
    <w:rsid w:val="00DB0CAA"/>
    <w:rsid w:val="00DB78B8"/>
    <w:rsid w:val="00DC1939"/>
    <w:rsid w:val="00DD1859"/>
    <w:rsid w:val="00DE162A"/>
    <w:rsid w:val="00DE2A8D"/>
    <w:rsid w:val="00E42FBF"/>
    <w:rsid w:val="00E51293"/>
    <w:rsid w:val="00E5217C"/>
    <w:rsid w:val="00E70719"/>
    <w:rsid w:val="00E73623"/>
    <w:rsid w:val="00E77067"/>
    <w:rsid w:val="00E84C90"/>
    <w:rsid w:val="00E86CC2"/>
    <w:rsid w:val="00E91F91"/>
    <w:rsid w:val="00EA15A7"/>
    <w:rsid w:val="00EA7280"/>
    <w:rsid w:val="00EB4657"/>
    <w:rsid w:val="00EC7BA0"/>
    <w:rsid w:val="00ED254B"/>
    <w:rsid w:val="00EE6796"/>
    <w:rsid w:val="00EE703D"/>
    <w:rsid w:val="00EF1AAE"/>
    <w:rsid w:val="00EF38DF"/>
    <w:rsid w:val="00EF6ED7"/>
    <w:rsid w:val="00F064CF"/>
    <w:rsid w:val="00F4477A"/>
    <w:rsid w:val="00F6264C"/>
    <w:rsid w:val="00F80274"/>
    <w:rsid w:val="00F80D00"/>
    <w:rsid w:val="00F8531F"/>
    <w:rsid w:val="00FA398D"/>
    <w:rsid w:val="00FB09EF"/>
    <w:rsid w:val="00FC0ABE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0C83A"/>
  <w15:chartTrackingRefBased/>
  <w15:docId w15:val="{8641B9D2-F870-4B5C-A0D7-B0CE387A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04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CopprplGoth Hv BT" w:hAnsi="CopprplGoth Hv BT"/>
      <w:sz w:val="72"/>
      <w:lang w:val="x-none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rFonts w:ascii="CopprplGoth Hv BT" w:hAnsi="CopprplGoth Hv BT"/>
      <w:sz w:val="52"/>
      <w:lang w:val="x-none"/>
    </w:rPr>
  </w:style>
  <w:style w:type="character" w:customStyle="1" w:styleId="SubtitleChar">
    <w:name w:val="Subtitle Char"/>
    <w:link w:val="Subtitle"/>
    <w:uiPriority w:val="99"/>
    <w:rsid w:val="00942346"/>
    <w:rPr>
      <w:rFonts w:ascii="CopprplGoth Hv BT" w:hAnsi="CopprplGoth Hv BT" w:cs="Courier New"/>
      <w:sz w:val="52"/>
      <w:szCs w:val="24"/>
      <w:lang w:eastAsia="en-US"/>
    </w:rPr>
  </w:style>
  <w:style w:type="character" w:customStyle="1" w:styleId="TitleChar">
    <w:name w:val="Title Char"/>
    <w:link w:val="Title"/>
    <w:uiPriority w:val="99"/>
    <w:rsid w:val="00942346"/>
    <w:rPr>
      <w:rFonts w:ascii="CopprplGoth Hv BT" w:hAnsi="CopprplGoth Hv BT" w:cs="Courier New"/>
      <w:sz w:val="72"/>
      <w:szCs w:val="24"/>
      <w:lang w:eastAsia="en-US"/>
    </w:rPr>
  </w:style>
  <w:style w:type="character" w:styleId="Hyperlink">
    <w:name w:val="Hyperlink"/>
    <w:uiPriority w:val="99"/>
    <w:semiHidden/>
    <w:unhideWhenUsed/>
    <w:rsid w:val="00E70719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25041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DD588-3FA5-874D-842A-DC6409AC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LEN WATERS MEMORIAL 25</vt:lpstr>
    </vt:vector>
  </TitlesOfParts>
  <Company>Derry Keen &amp; Co.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 WATERS MEMORIAL 25</dc:title>
  <dc:subject/>
  <dc:creator>Don Keen</dc:creator>
  <cp:keywords/>
  <cp:lastModifiedBy>Michael Keen</cp:lastModifiedBy>
  <cp:revision>100</cp:revision>
  <cp:lastPrinted>2019-09-26T18:37:00Z</cp:lastPrinted>
  <dcterms:created xsi:type="dcterms:W3CDTF">2023-09-13T12:53:00Z</dcterms:created>
  <dcterms:modified xsi:type="dcterms:W3CDTF">2023-09-13T14:14:00Z</dcterms:modified>
</cp:coreProperties>
</file>